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F" w:rsidRPr="00973F2B" w:rsidRDefault="00121702" w:rsidP="00973F2B">
      <w:pPr>
        <w:spacing w:line="276" w:lineRule="auto"/>
        <w:jc w:val="right"/>
        <w:rPr>
          <w:color w:val="404040" w:themeColor="text1" w:themeTint="BF"/>
          <w:sz w:val="32"/>
        </w:rPr>
      </w:pPr>
      <w:r w:rsidRPr="00973F2B">
        <w:rPr>
          <w:color w:val="404040" w:themeColor="text1" w:themeTint="BF"/>
          <w:sz w:val="32"/>
        </w:rPr>
        <w:t>РЕДАКТИРОВАНИЕ ТЕКСТА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6"/>
      </w:tblGrid>
      <w:tr w:rsidR="00121702" w:rsidTr="00973F2B">
        <w:tc>
          <w:tcPr>
            <w:tcW w:w="1980" w:type="dxa"/>
            <w:vAlign w:val="center"/>
          </w:tcPr>
          <w:p w:rsidR="00121702" w:rsidRDefault="00121702" w:rsidP="00973F2B">
            <w:pPr>
              <w:spacing w:line="276" w:lineRule="auto"/>
              <w:jc w:val="left"/>
            </w:pPr>
            <w:r>
              <w:t>Фамилия Имя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121702" w:rsidRDefault="00121702" w:rsidP="00973F2B">
            <w:pPr>
              <w:spacing w:line="276" w:lineRule="auto"/>
              <w:jc w:val="left"/>
            </w:pPr>
          </w:p>
        </w:tc>
      </w:tr>
      <w:tr w:rsidR="00121702" w:rsidTr="00973F2B">
        <w:tc>
          <w:tcPr>
            <w:tcW w:w="1980" w:type="dxa"/>
            <w:vAlign w:val="center"/>
          </w:tcPr>
          <w:p w:rsidR="00121702" w:rsidRDefault="00121702" w:rsidP="00973F2B">
            <w:pPr>
              <w:spacing w:line="276" w:lineRule="auto"/>
              <w:jc w:val="left"/>
            </w:pPr>
            <w:r>
              <w:t>Класс</w:t>
            </w:r>
          </w:p>
        </w:tc>
        <w:tc>
          <w:tcPr>
            <w:tcW w:w="7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702" w:rsidRDefault="00121702" w:rsidP="00973F2B">
            <w:pPr>
              <w:spacing w:line="276" w:lineRule="auto"/>
              <w:jc w:val="left"/>
            </w:pPr>
          </w:p>
        </w:tc>
      </w:tr>
    </w:tbl>
    <w:p w:rsidR="00121702" w:rsidRDefault="00121702" w:rsidP="00973F2B">
      <w:pPr>
        <w:spacing w:line="360" w:lineRule="auto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1702" w:rsidTr="00973F2B"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21702" w:rsidRPr="00121702" w:rsidRDefault="00121702" w:rsidP="00121702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>Задание 1.</w:t>
            </w:r>
          </w:p>
          <w:p w:rsidR="00121702" w:rsidRPr="00973F2B" w:rsidRDefault="00121702" w:rsidP="00973F2B">
            <w:pPr>
              <w:spacing w:line="360" w:lineRule="auto"/>
            </w:pPr>
            <w:r w:rsidRPr="00973F2B">
              <w:t>Всласть, краска, склон, полк, тепло, беда, экран.</w:t>
            </w:r>
          </w:p>
        </w:tc>
      </w:tr>
    </w:tbl>
    <w:p w:rsidR="00121702" w:rsidRDefault="00121702" w:rsidP="00121702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3F2B" w:rsidTr="00D24D84"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3F2B" w:rsidRPr="00121702" w:rsidRDefault="00973F2B" w:rsidP="00D24D84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 xml:space="preserve">Задание </w:t>
            </w:r>
            <w:r>
              <w:rPr>
                <w:b/>
              </w:rPr>
              <w:t>2</w:t>
            </w:r>
            <w:r w:rsidRPr="00121702">
              <w:rPr>
                <w:b/>
              </w:rPr>
              <w:t>.</w:t>
            </w:r>
          </w:p>
          <w:p w:rsidR="00973F2B" w:rsidRPr="00973F2B" w:rsidRDefault="00973F2B" w:rsidP="00973F2B">
            <w:pPr>
              <w:spacing w:line="360" w:lineRule="auto"/>
            </w:pPr>
            <w:r w:rsidRPr="00973F2B">
              <w:t>Сад (растения, садовник, забор, земля, собака).</w:t>
            </w:r>
          </w:p>
          <w:p w:rsidR="00973F2B" w:rsidRPr="00973F2B" w:rsidRDefault="00973F2B" w:rsidP="00973F2B">
            <w:pPr>
              <w:spacing w:line="360" w:lineRule="auto"/>
            </w:pPr>
            <w:r w:rsidRPr="00973F2B">
              <w:t>Река (берег, рыба, тина, рыболов, вода).</w:t>
            </w:r>
          </w:p>
          <w:p w:rsidR="00973F2B" w:rsidRPr="00973F2B" w:rsidRDefault="00973F2B" w:rsidP="00973F2B">
            <w:pPr>
              <w:spacing w:line="360" w:lineRule="auto"/>
              <w:rPr>
                <w:rFonts w:ascii="Arial" w:hAnsi="Arial"/>
                <w:sz w:val="26"/>
                <w:szCs w:val="26"/>
                <w:lang w:eastAsia="ru-RU"/>
              </w:rPr>
            </w:pPr>
            <w:r w:rsidRPr="00973F2B">
              <w:t>Игра (шахматы, игроки, штрафы, правила, наказания).</w:t>
            </w:r>
          </w:p>
        </w:tc>
      </w:tr>
    </w:tbl>
    <w:p w:rsidR="00973F2B" w:rsidRDefault="00973F2B" w:rsidP="00121702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73F2B" w:rsidTr="00D24D84"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73F2B" w:rsidRPr="00121702" w:rsidRDefault="00973F2B" w:rsidP="00D24D84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  <w:r w:rsidRPr="00121702">
              <w:rPr>
                <w:b/>
              </w:rPr>
              <w:t>.</w:t>
            </w:r>
          </w:p>
          <w:p w:rsidR="00973F2B" w:rsidRPr="00973F2B" w:rsidRDefault="00973F2B" w:rsidP="00973F2B">
            <w:pPr>
              <w:spacing w:line="360" w:lineRule="auto"/>
            </w:pPr>
            <w:r w:rsidRPr="00973F2B">
              <w:t xml:space="preserve">скоро у нас каникулы я поеду вместе с папой в сочи </w:t>
            </w:r>
            <w:proofErr w:type="spellStart"/>
            <w:r w:rsidRPr="00973F2B">
              <w:t>митя</w:t>
            </w:r>
            <w:proofErr w:type="spellEnd"/>
            <w:r w:rsidRPr="00973F2B">
              <w:t xml:space="preserve"> с братом поедут в город </w:t>
            </w:r>
            <w:proofErr w:type="spellStart"/>
            <w:r w:rsidRPr="00973F2B">
              <w:t>иркутск</w:t>
            </w:r>
            <w:proofErr w:type="spellEnd"/>
            <w:r w:rsidRPr="00973F2B">
              <w:t xml:space="preserve">, на озеро </w:t>
            </w:r>
            <w:proofErr w:type="spellStart"/>
            <w:r w:rsidRPr="00973F2B">
              <w:t>байкал</w:t>
            </w:r>
            <w:proofErr w:type="spellEnd"/>
            <w:r w:rsidRPr="00973F2B">
              <w:t xml:space="preserve"> а </w:t>
            </w:r>
            <w:proofErr w:type="spellStart"/>
            <w:r w:rsidRPr="00973F2B">
              <w:t>таня</w:t>
            </w:r>
            <w:proofErr w:type="spellEnd"/>
            <w:r w:rsidRPr="00973F2B">
              <w:t xml:space="preserve"> будет отдыхать в деревне у тёти </w:t>
            </w:r>
            <w:proofErr w:type="spellStart"/>
            <w:r w:rsidRPr="00973F2B">
              <w:t>зои</w:t>
            </w:r>
            <w:proofErr w:type="spellEnd"/>
            <w:r w:rsidRPr="00973F2B">
              <w:t xml:space="preserve"> эта деревня стоит на берегу </w:t>
            </w:r>
            <w:proofErr w:type="spellStart"/>
            <w:r w:rsidRPr="00973F2B">
              <w:t>оки</w:t>
            </w:r>
            <w:proofErr w:type="spellEnd"/>
            <w:r w:rsidRPr="00973F2B">
              <w:t xml:space="preserve"> у тёти в доме живёт кот </w:t>
            </w:r>
            <w:proofErr w:type="spellStart"/>
            <w:r w:rsidRPr="00973F2B">
              <w:t>мурзик</w:t>
            </w:r>
            <w:proofErr w:type="spellEnd"/>
          </w:p>
        </w:tc>
      </w:tr>
    </w:tbl>
    <w:p w:rsidR="00973F2B" w:rsidRDefault="00973F2B" w:rsidP="00121702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4A64" w:rsidTr="00D24D84"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4A64" w:rsidRPr="00121702" w:rsidRDefault="00204A64" w:rsidP="00D24D84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 xml:space="preserve">Задание </w:t>
            </w:r>
            <w:r w:rsidRPr="00204A64">
              <w:rPr>
                <w:b/>
              </w:rPr>
              <w:t>4</w:t>
            </w:r>
            <w:r w:rsidRPr="00121702">
              <w:rPr>
                <w:b/>
              </w:rPr>
              <w:t>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Шило в мешке не утаишь. Не всё коту масленица.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Кончил дело — гуляй смело. Готовь сани летом, а телегу — зимой.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Пар кости не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ломит.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Без труда не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выловишь рыбку из пруда.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Не всё то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золото, что блестит. Слово — серебро, молчание — золото.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Раньше встанешь — раньше работу кончишь. Цыплят по осени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считают.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Делу — время, потехе — час. Сначала подумай,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lastRenderedPageBreak/>
              <w:t>потом начинай. Семь раз отмерь,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один раз отрежь. Глаза боятся, а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руки делают.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Дело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мастера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боится. От добра</w:t>
            </w:r>
          </w:p>
          <w:p w:rsidR="00204A64" w:rsidRPr="00204A64" w:rsidRDefault="00204A64" w:rsidP="00204A64">
            <w:pPr>
              <w:spacing w:line="360" w:lineRule="auto"/>
            </w:pPr>
            <w:r w:rsidRPr="00204A64">
              <w:t>добра</w:t>
            </w:r>
          </w:p>
          <w:p w:rsidR="00204A64" w:rsidRPr="00204A64" w:rsidRDefault="00204A64" w:rsidP="00204A64">
            <w:pPr>
              <w:spacing w:line="360" w:lineRule="auto"/>
              <w:rPr>
                <w:rFonts w:ascii="Arial" w:hAnsi="Arial"/>
                <w:sz w:val="26"/>
                <w:szCs w:val="26"/>
                <w:lang w:eastAsia="ru-RU"/>
              </w:rPr>
            </w:pPr>
            <w:r w:rsidRPr="00204A64">
              <w:t>не ищут.</w:t>
            </w:r>
          </w:p>
        </w:tc>
      </w:tr>
    </w:tbl>
    <w:p w:rsidR="00204A64" w:rsidRDefault="00204A64" w:rsidP="00121702"/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4A64" w:rsidTr="009A6BAF">
        <w:trPr>
          <w:trHeight w:val="2403"/>
        </w:trPr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04A64" w:rsidRPr="00121702" w:rsidRDefault="00204A64" w:rsidP="009A6BAF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 xml:space="preserve">Задание </w:t>
            </w:r>
            <w:r w:rsidRPr="009A6BAF">
              <w:rPr>
                <w:b/>
              </w:rPr>
              <w:t>5</w:t>
            </w:r>
            <w:r w:rsidRPr="00121702">
              <w:rPr>
                <w:b/>
              </w:rPr>
              <w:t>.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У лукоморья дуб очень старый, но ещё зелёный;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Златая тяжёлая цепь на дубе том: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И днем и ночью, утром и вечером кот учёный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Всё ходит по цепи круг за кругом;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Идет направо — песнь тоскливую заводит,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Налево — страшную сказку говорит.</w:t>
            </w:r>
          </w:p>
          <w:p w:rsidR="009A6BAF" w:rsidRPr="009A6BAF" w:rsidRDefault="009A6BAF" w:rsidP="009A6BAF">
            <w:pPr>
              <w:spacing w:line="360" w:lineRule="auto"/>
              <w:rPr>
                <w:color w:val="000000" w:themeColor="text1"/>
              </w:rPr>
            </w:pPr>
            <w:r w:rsidRPr="009A6BAF">
              <w:rPr>
                <w:color w:val="000000" w:themeColor="text1"/>
              </w:rPr>
              <w:t>Там чудеса чудесные: там добрый леший бродит,</w:t>
            </w:r>
          </w:p>
          <w:p w:rsidR="00204A64" w:rsidRPr="009A6BAF" w:rsidRDefault="009A6BAF" w:rsidP="009A6BAF">
            <w:pPr>
              <w:spacing w:line="360" w:lineRule="auto"/>
              <w:rPr>
                <w:rFonts w:ascii="Arial" w:hAnsi="Arial"/>
                <w:sz w:val="26"/>
                <w:szCs w:val="26"/>
                <w:lang w:eastAsia="ru-RU"/>
              </w:rPr>
            </w:pPr>
            <w:r w:rsidRPr="009A6BAF">
              <w:rPr>
                <w:color w:val="000000" w:themeColor="text1"/>
              </w:rPr>
              <w:t>Русалка распрекрасная там на ветвях сидит...</w:t>
            </w:r>
          </w:p>
        </w:tc>
      </w:tr>
    </w:tbl>
    <w:p w:rsidR="00204A64" w:rsidRDefault="00204A64" w:rsidP="00121702"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6BAF" w:rsidTr="00D24D84">
        <w:trPr>
          <w:trHeight w:val="2403"/>
        </w:trPr>
        <w:tc>
          <w:tcPr>
            <w:tcW w:w="93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6BAF" w:rsidRPr="00121702" w:rsidRDefault="009A6BAF" w:rsidP="00D24D84">
            <w:pPr>
              <w:spacing w:line="360" w:lineRule="auto"/>
              <w:rPr>
                <w:b/>
              </w:rPr>
            </w:pPr>
            <w:r w:rsidRPr="00121702">
              <w:rPr>
                <w:b/>
              </w:rPr>
              <w:t xml:space="preserve">Задание </w:t>
            </w:r>
            <w:r w:rsidRPr="009A6BAF">
              <w:rPr>
                <w:b/>
              </w:rPr>
              <w:t>6</w:t>
            </w:r>
            <w:r w:rsidRPr="00121702">
              <w:rPr>
                <w:b/>
              </w:rPr>
              <w:t>.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У про100го 100рожа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Непро100рный дом: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Часто в нем 100ножка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Бродит под 100лом.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Дорожит 100ножка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>Чи100тою ног</w:t>
            </w:r>
          </w:p>
          <w:p w:rsidR="002A3893" w:rsidRPr="002A3893" w:rsidRDefault="002A3893" w:rsidP="002A3893">
            <w:pPr>
              <w:spacing w:line="360" w:lineRule="auto"/>
            </w:pPr>
            <w:r w:rsidRPr="002A3893">
              <w:t xml:space="preserve">И 100личной ваксой </w:t>
            </w:r>
          </w:p>
          <w:p w:rsidR="009A6BAF" w:rsidRPr="002A3893" w:rsidRDefault="002A3893" w:rsidP="002A3893">
            <w:pPr>
              <w:spacing w:line="360" w:lineRule="auto"/>
            </w:pPr>
            <w:r>
              <w:t>Чистит 100 сапог.</w:t>
            </w:r>
          </w:p>
        </w:tc>
      </w:tr>
    </w:tbl>
    <w:p w:rsidR="009A6BAF" w:rsidRDefault="009A6BAF" w:rsidP="00121702"/>
    <w:p w:rsidR="009A6BAF" w:rsidRPr="00121702" w:rsidRDefault="009A6BAF" w:rsidP="00121702"/>
    <w:sectPr w:rsidR="009A6BAF" w:rsidRPr="001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C6"/>
    <w:rsid w:val="00121702"/>
    <w:rsid w:val="0019481B"/>
    <w:rsid w:val="00204A64"/>
    <w:rsid w:val="002A3893"/>
    <w:rsid w:val="004C766D"/>
    <w:rsid w:val="006F177F"/>
    <w:rsid w:val="00815C51"/>
    <w:rsid w:val="00973F2B"/>
    <w:rsid w:val="009A6BAF"/>
    <w:rsid w:val="00DC54C6"/>
    <w:rsid w:val="00E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CB81"/>
  <w15:chartTrackingRefBased/>
  <w15:docId w15:val="{4556EA7C-6011-4A7E-82A1-D8D948B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A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aliases w:val="Код"/>
    <w:basedOn w:val="a0"/>
    <w:uiPriority w:val="19"/>
    <w:qFormat/>
    <w:rsid w:val="00E44C33"/>
    <w:rPr>
      <w:rFonts w:ascii="Courier New" w:hAnsi="Courier New"/>
      <w:i w:val="0"/>
      <w:iCs/>
      <w:color w:val="000000" w:themeColor="text1"/>
      <w:sz w:val="24"/>
    </w:rPr>
  </w:style>
  <w:style w:type="table" w:styleId="a4">
    <w:name w:val="Table Grid"/>
    <w:basedOn w:val="a1"/>
    <w:uiPriority w:val="39"/>
    <w:rsid w:val="0012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">
    <w:name w:val="sans"/>
    <w:basedOn w:val="a0"/>
    <w:rsid w:val="0097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2022-01-07T16:54:00Z</dcterms:created>
  <dcterms:modified xsi:type="dcterms:W3CDTF">2022-01-07T17:26:00Z</dcterms:modified>
</cp:coreProperties>
</file>